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color w:val="3D3D3D"/>
          <w:sz w:val="32"/>
          <w:szCs w:val="32"/>
        </w:rPr>
      </w:pPr>
      <w:r w:rsidRPr="002A2094">
        <w:rPr>
          <w:b/>
          <w:i/>
          <w:color w:val="3D3D3D"/>
          <w:sz w:val="32"/>
          <w:szCs w:val="32"/>
        </w:rPr>
        <w:t>Инструкция по эксплуатации гигрометра психрометрического серии исполнения ВИТ-1/ВИТ-2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b/>
          <w:i/>
          <w:color w:val="3D3D3D"/>
        </w:rPr>
        <w:br/>
      </w:r>
      <w:r w:rsidRPr="002A2094">
        <w:rPr>
          <w:color w:val="3D3D3D"/>
        </w:rPr>
        <w:br/>
        <w:t>1. Введение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1.1. Настоящая инструкция содержит перечень мер безопасности при использовании гигрометра психрометрического, порядок подготовки устройства к эксплуатации и порядок работы, описание характерных неисправностей, а также инструкцию по техническому и профилактическому обслуживанию измерительного прибора.</w:t>
      </w:r>
      <w:r w:rsidRPr="002A2094">
        <w:rPr>
          <w:color w:val="3D3D3D"/>
        </w:rPr>
        <w:br/>
        <w:t>1.2. В техническом паспорте содержатся потребительские характеристики гигрометра, поправки к термометрам устройства и соответствующие гарантии фирмы-производителя.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2. Меры безопасности при эксплуатации гигрометров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2.1. При эксплуатации измерительного устройства запрещено:</w:t>
      </w:r>
      <w:r w:rsidRPr="002A2094">
        <w:rPr>
          <w:color w:val="3D3D3D"/>
        </w:rPr>
        <w:br/>
        <w:t>- использовать для протирания психрометрической таблицы и шкалы термометров агрессивные средства - кислоту, растворители и аналогичные едкие жидкости;</w:t>
      </w:r>
      <w:r w:rsidRPr="002A2094">
        <w:rPr>
          <w:color w:val="3D3D3D"/>
        </w:rPr>
        <w:br/>
        <w:t>- подвергать прибор ударному воздействию и при установке, и при дальнейшем использовании;</w:t>
      </w:r>
      <w:r w:rsidRPr="002A2094">
        <w:rPr>
          <w:color w:val="3D3D3D"/>
        </w:rPr>
        <w:br/>
        <w:t>- допускать перегрев  гигрометра серии ВИТ-1 свыше 45°С и гигрометра серии исполнения ВИТ-2 свыше 60°С. Превышение указанного температурного уровня влечет повреждение резервуаров термометров или их полное разрушение.</w:t>
      </w:r>
      <w:r w:rsidRPr="002A2094">
        <w:rPr>
          <w:color w:val="3D3D3D"/>
        </w:rPr>
        <w:br/>
        <w:t>2.2. Если произошло разрушение термометров устройства, толуол (термометрическая жидкость) должен быть незамедлительно удален с окружающих предметов раствором горячей воды с добавлением активных моющих средств. Стоит помнить, что толуол отличается повышенной токсичностью и огнеопасностью.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3. Конструкция и принцип действия гигрометра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3.1. Конструкция гигрометра представляет собой измерительное устройство, собранное на платформе из полистирола или аналогичных по техническим характеристикам, материалов. К этой платформе прикреплены психрометрическая таблица, два шкальных термометра, а также стеклянный питатель, наполняемый дистиллированной водой. Под надписью на приборе «Увлажн.» располагается резервуар термометра, который регулярно увлажняется водой, поступающей из питателя посредством фитиля.</w:t>
      </w:r>
      <w:r w:rsidRPr="002A2094">
        <w:rPr>
          <w:color w:val="3D3D3D"/>
        </w:rPr>
        <w:br/>
        <w:t>3.2. Методика определения гигрометром психрометрическим относительной влажности атмосферы в помещении базируется на соотношении между психрометрической разностью и влажностью воздуха. Прибор определяет разность показаний "увлажненного" и "сухого" термометров, присутствующих в термодинамическом уравновешенном состоянии с окружающей атмосферой.</w:t>
      </w:r>
      <w:r w:rsidRPr="002A2094">
        <w:rPr>
          <w:color w:val="3D3D3D"/>
        </w:rPr>
        <w:br/>
        <w:t>После снятия показаний измерительных приборов и ввода поправок в эти сведения, определяется разница показаний двух типов термометров. В дальнейшем по показаниям разности значений «увлажненного» и «сухого» и термометров и показаниям «сухого» термометра. По их соотношению в соответствии с психометрической таблицей определяется относительная влажность среды.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4. Подготовка к эксплуатации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4.1. После распаковки гигрометра следует удостовериться в комплектности устройства, проверив целостность и комплектацию в соответствии с прилагаемым паспортом изделия.</w:t>
      </w:r>
      <w:r w:rsidRPr="002A2094">
        <w:rPr>
          <w:color w:val="3D3D3D"/>
        </w:rPr>
        <w:br/>
        <w:t xml:space="preserve">4.2. Далее питатель снимается с основания и заполняется дистиллированной водой посредством </w:t>
      </w:r>
      <w:r w:rsidRPr="002A2094">
        <w:rPr>
          <w:color w:val="3D3D3D"/>
        </w:rPr>
        <w:lastRenderedPageBreak/>
        <w:t>погружения устройства запаянным наконечником вниз в резервуар с водой.</w:t>
      </w:r>
      <w:r w:rsidRPr="002A2094">
        <w:rPr>
          <w:color w:val="3D3D3D"/>
        </w:rPr>
        <w:br/>
        <w:t>4.3. Питатель должен быть установлен так, чтобы от края открытого конца до резервуара термометра расстояние составляло 20 мм или более. </w:t>
      </w:r>
      <w:r w:rsidRPr="002A2094">
        <w:rPr>
          <w:color w:val="3D3D3D"/>
        </w:rPr>
        <w:br/>
        <w:t>Перед работой необходимо смочить резервуар «увлажнённого» термометра и фитиль дистиллированной водой.</w:t>
      </w:r>
      <w:r w:rsidRPr="002A2094">
        <w:rPr>
          <w:color w:val="3D3D3D"/>
        </w:rPr>
        <w:br/>
        <w:t>4.4. Гигрометр должен устанавливаться вертикально, на уровне глаз оператора. В месте монтажа устройства нужно исключить источники холода, тепла, способные создавать температурные колебания, превышающие 2°С.</w:t>
      </w:r>
      <w:r w:rsidRPr="002A2094">
        <w:rPr>
          <w:color w:val="3D3D3D"/>
        </w:rPr>
        <w:br/>
        <w:t>4.5. Психрометрическая таблица гигрометра определяет скорость аспирации (вертикальных потоков воздуха), омывающих прибор. Показания скорости аспирации для моделей гигрометров психрометрических ВИТ-1/ВИТ-2 указаны в таблице, которая содержится в инструкции к измерительному устройству.</w:t>
      </w:r>
      <w:r w:rsidRPr="002A2094">
        <w:rPr>
          <w:color w:val="3D3D3D"/>
        </w:rPr>
        <w:br/>
        <w:t>4.6. Перед эксплуатацией гигрометра следует с применением анемометра крыльчатого произвести замер скорости аспирации конкретно под прибором. Порядок определения показаний описан в паспорте на анемометр. Полученные показания выражаются в "м/с" и округляются до десятой доли.</w:t>
      </w:r>
      <w:r w:rsidRPr="002A2094">
        <w:rPr>
          <w:color w:val="3D3D3D"/>
        </w:rPr>
        <w:br/>
        <w:t>4.7. Замер относительной влажности должен осуществляться исключительно после определения показаний термометров гигрометра. Выдерживать прибор в измеряемом пространстве следует минимум 30 минут.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5. Порядок проведения работ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5.1. Показания снимаются по двум термометрам. В процессе глаза оператора гигрометра должны находится на том уровне мениска жидкости, на котором значение шкалы в точке отсчета видится прямой линией. </w:t>
      </w:r>
      <w:r w:rsidRPr="002A2094">
        <w:rPr>
          <w:color w:val="3D3D3D"/>
        </w:rPr>
        <w:br/>
        <w:t>5.2. Оператор должен находится от термогигрометра на расстоянии доступной видимости шкалы и не допускать попадания дыхания на термометры. При фиксации показаний сначала в ускоренном темпе отсчитываются десятые доли, а далее - целые градусы на термометре.</w:t>
      </w:r>
      <w:r w:rsidRPr="002A2094">
        <w:rPr>
          <w:color w:val="3D3D3D"/>
        </w:rPr>
        <w:br/>
        <w:t>5.3. Температура по термометрам определяется с точностью до 0,1°С с учетом ввода поправок, указанных в паспорте устройства. Изначально определяется разность показаний температур по двум термометрам, затем посредством сложения вводятся поправки.</w:t>
      </w:r>
      <w:r w:rsidRPr="002A2094">
        <w:rPr>
          <w:color w:val="3D3D3D"/>
        </w:rPr>
        <w:br/>
        <w:t>5.4. Если в паспорте отсутствует информация о поправках, они вычисляются линейным интерполированием.</w:t>
      </w:r>
      <w:r w:rsidRPr="002A2094">
        <w:rPr>
          <w:color w:val="3D3D3D"/>
        </w:rPr>
        <w:br/>
        <w:t>5.5. Влажность воздуха определяется по психрометрической таблице. Нужный показатель будет на пересечении показаний разности значений «увлажненного» и «сухого» термометров и показаний «сухого» термометра.</w:t>
      </w:r>
      <w:r w:rsidRPr="002A2094">
        <w:rPr>
          <w:color w:val="3D3D3D"/>
        </w:rPr>
        <w:br/>
        <w:t>5.6. При отсутствии в психрометрической таблице полученных значений также применяется интерполирование.</w:t>
      </w:r>
      <w:r w:rsidRPr="002A2094">
        <w:rPr>
          <w:color w:val="3D3D3D"/>
        </w:rPr>
        <w:br/>
        <w:t>Отсутствие в таблице значений по «сухому» термометру указывает на применение интерполирования только в тех областях таблицы, где температурные колебания на 1°С дают изменение влажности более 1%.</w:t>
      </w:r>
      <w:r w:rsidRPr="002A2094">
        <w:rPr>
          <w:color w:val="3D3D3D"/>
        </w:rPr>
        <w:br/>
        <w:t>В остальных областях значения по «сухому» термометру округляются до наиболее близкого значения.</w:t>
      </w:r>
      <w:r w:rsidRPr="002A2094">
        <w:rPr>
          <w:color w:val="3D3D3D"/>
        </w:rPr>
        <w:br/>
        <w:t>5.7. Пример применения интерполирования.</w:t>
      </w:r>
      <w:r w:rsidRPr="002A2094">
        <w:rPr>
          <w:color w:val="3D3D3D"/>
        </w:rPr>
        <w:br/>
        <w:t>5.7.1. Выясняется разность показаний «увлажненного» и «сухого» термометров. При повышении Тс ― Тв на 0,5°С влажность понижается на 4%, поэтому повышение Тс ― Тв.на 0,1°С снизит показатель влажности атмосферы на 0,1х4/0,5=0,8%. Соответственно, 49%-0,8%=48,2%. Показатель относительной влажности составляет 48%.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6. Характерные поломки и способы устранения неисправностей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 xml:space="preserve">6.1. Конструкция прибора предусматривает стеклянные запчасти, поэтому гигрометр должен быть </w:t>
      </w:r>
      <w:r w:rsidRPr="002A2094">
        <w:rPr>
          <w:color w:val="3D3D3D"/>
        </w:rPr>
        <w:lastRenderedPageBreak/>
        <w:t>защищен от падений и ударов.</w:t>
      </w:r>
      <w:r w:rsidRPr="002A2094">
        <w:rPr>
          <w:color w:val="3D3D3D"/>
        </w:rPr>
        <w:br/>
        <w:t>6.2. При разрушении или повреждении питателя его следует заменить на новый, удалив осколки предыдущего.</w:t>
      </w:r>
      <w:r w:rsidRPr="002A2094">
        <w:rPr>
          <w:color w:val="3D3D3D"/>
        </w:rPr>
        <w:br/>
        <w:t>6.3. При выявлении разрывов термометрической жидкости их следует устранять по правилам, указанным в п.7.1. паспорта Мб 2.844.ОООПС.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7. Техническое обслуживание гигрометров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7.1. Заполнение питателя дистиллированной водой производится по ГОСТ 6709-72. Добавлять воду лучше всего после проведения работ или за полчаса до начала измерений.</w:t>
      </w:r>
      <w:r w:rsidRPr="002A2094">
        <w:rPr>
          <w:color w:val="3D3D3D"/>
        </w:rPr>
        <w:br/>
        <w:t>7.2. Допустимо заполнение питателя кипяченой водой, которая охлаждена до температурного уровня окружающей среды.</w:t>
      </w:r>
      <w:r w:rsidRPr="002A2094">
        <w:rPr>
          <w:color w:val="3D3D3D"/>
        </w:rPr>
        <w:br/>
        <w:t>7.3. Нужно контролировать чистоту и мягкость фитиля на резервуаре термометра. Замена фитиля производится по мере загрязнения. </w:t>
      </w:r>
      <w:r w:rsidRPr="002A2094">
        <w:rPr>
          <w:color w:val="3D3D3D"/>
        </w:rPr>
        <w:br/>
        <w:t>7.4. В процессе замены фитиля резервуар должен протираться теплой водой с использованием ватного тампона. </w:t>
      </w:r>
      <w:r w:rsidRPr="002A2094">
        <w:rPr>
          <w:color w:val="3D3D3D"/>
        </w:rPr>
        <w:br/>
        <w:t>7.5. Фитиль размером 60 мм смачивается в воде, натягивается на резервуар так, чтобы возможно было завязать его ниткой над сосудом. </w:t>
      </w:r>
      <w:r w:rsidRPr="002A2094">
        <w:rPr>
          <w:color w:val="3D3D3D"/>
        </w:rPr>
        <w:br/>
        <w:t>7.6. Одной петлей из ниток фитиль завязывается над резервуаром. Вторая петля располагается под резервуаром, фиксируя фитиль, который должен плотно обтягивать резервуар. Петлю не стоит туго затягивать для обеспечения свободного смачивания фитиля. </w:t>
      </w:r>
      <w:r w:rsidRPr="002A2094">
        <w:rPr>
          <w:color w:val="3D3D3D"/>
        </w:rPr>
        <w:br/>
        <w:t>7.7. Для фитиля применяется шнур-чулок, а также хлопчатобумажная, неокрашенная или отбеленной мерсеризованной ткань.</w:t>
      </w:r>
      <w:r w:rsidRPr="002A2094">
        <w:rPr>
          <w:color w:val="3D3D3D"/>
        </w:rPr>
        <w:br/>
        <w:t>7.8. Другие типы тканей предусматривают следующую обработку: стирка в растворе соды (на 1л воды 10г соды), кипячение в растворе 2 часа, полоскание, сушка и проглаживание.</w:t>
      </w:r>
      <w:r w:rsidRPr="002A2094">
        <w:rPr>
          <w:color w:val="3D3D3D"/>
        </w:rPr>
        <w:br/>
        <w:t>7.9. Фитиль нужно сшивать по диаметру резервуара, простым швом высотой не больше 1,5 мм. </w:t>
      </w:r>
      <w:r w:rsidRPr="002A2094">
        <w:rPr>
          <w:color w:val="3D3D3D"/>
        </w:rPr>
        <w:br/>
        <w:t>7.10. Установка питателя и фитиля на гигрометр производится в соответствии с настоящим руководством.</w:t>
      </w:r>
      <w:r w:rsidRPr="002A2094">
        <w:rPr>
          <w:color w:val="3D3D3D"/>
        </w:rPr>
        <w:br/>
        <w:t>7.11. Гигрометр должен проходить первичную (при выпуске с производства) и периодическую (раз в два года) проверки. Проверка осуществляется по нормам МИ-737-83. Данные о проверке прибора приводятся в паспорте изделия.</w:t>
      </w:r>
      <w:r w:rsidRPr="002A2094">
        <w:rPr>
          <w:color w:val="3D3D3D"/>
        </w:rPr>
        <w:br/>
      </w:r>
      <w:r w:rsidRPr="002A2094">
        <w:rPr>
          <w:color w:val="3D3D3D"/>
        </w:rPr>
        <w:br/>
        <w:t>8. Условия транспортировки и хранения психрометрических гигрометров</w:t>
      </w:r>
    </w:p>
    <w:p w:rsidR="002A2094" w:rsidRPr="002A2094" w:rsidRDefault="002A2094" w:rsidP="002A2094">
      <w:pPr>
        <w:pStyle w:val="ae"/>
        <w:shd w:val="clear" w:color="auto" w:fill="FFFFFF"/>
        <w:spacing w:before="0" w:beforeAutospacing="0" w:after="0" w:afterAutospacing="0"/>
        <w:ind w:left="-851"/>
        <w:jc w:val="both"/>
        <w:rPr>
          <w:color w:val="3D3D3D"/>
        </w:rPr>
      </w:pPr>
      <w:r w:rsidRPr="002A2094">
        <w:rPr>
          <w:color w:val="3D3D3D"/>
        </w:rPr>
        <w:br/>
        <w:t>8.1. Приборы при хранении должны находиться в сухом, закрытом помещении, располагаясь вертикально или с наклоном в соответствии с маркировкой "Верх" на упаковке изделия. Температура хранения составляет от 0 до 40°С. В радиусе 1 метра от приборов должны отсутствовать любые отопительные устройства.</w:t>
      </w:r>
      <w:r w:rsidRPr="002A2094">
        <w:rPr>
          <w:color w:val="3D3D3D"/>
        </w:rPr>
        <w:br/>
        <w:t>8.2. Транспортировка в специальной таре допустима любым типом транспорта при соблюдении правил перевозки грузов. Допустимый температурный режим транспортировки от-50°С до +40°С.</w:t>
      </w:r>
    </w:p>
    <w:p w:rsidR="00422F3C" w:rsidRPr="002A2094" w:rsidRDefault="00422F3C" w:rsidP="002A2094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422F3C" w:rsidRPr="002A2094" w:rsidSect="002A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A6" w:rsidRDefault="008C40A6" w:rsidP="002857A8">
      <w:pPr>
        <w:spacing w:after="0" w:line="240" w:lineRule="auto"/>
      </w:pPr>
      <w:r>
        <w:separator/>
      </w:r>
    </w:p>
  </w:endnote>
  <w:endnote w:type="continuationSeparator" w:id="0">
    <w:p w:rsidR="008C40A6" w:rsidRDefault="008C40A6" w:rsidP="0028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4" w:rsidRDefault="002A20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37721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2857A8" w:rsidRDefault="002857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094">
          <w:rPr>
            <w:noProof/>
          </w:rPr>
          <w:t>2</w:t>
        </w:r>
        <w:r>
          <w:fldChar w:fldCharType="end"/>
        </w:r>
      </w:p>
    </w:sdtContent>
  </w:sdt>
  <w:p w:rsidR="002857A8" w:rsidRDefault="002857A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4" w:rsidRDefault="002A20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A6" w:rsidRDefault="008C40A6" w:rsidP="002857A8">
      <w:pPr>
        <w:spacing w:after="0" w:line="240" w:lineRule="auto"/>
      </w:pPr>
      <w:r>
        <w:separator/>
      </w:r>
    </w:p>
  </w:footnote>
  <w:footnote w:type="continuationSeparator" w:id="0">
    <w:p w:rsidR="008C40A6" w:rsidRDefault="008C40A6" w:rsidP="0028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4" w:rsidRDefault="002A20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4" w:rsidRDefault="002A209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94" w:rsidRDefault="002A20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40F"/>
    <w:multiLevelType w:val="hybridMultilevel"/>
    <w:tmpl w:val="8BFE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30BF"/>
    <w:multiLevelType w:val="hybridMultilevel"/>
    <w:tmpl w:val="81BC8600"/>
    <w:lvl w:ilvl="0" w:tplc="BB7C1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76E39"/>
    <w:multiLevelType w:val="hybridMultilevel"/>
    <w:tmpl w:val="819E1E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D946BC"/>
    <w:multiLevelType w:val="hybridMultilevel"/>
    <w:tmpl w:val="A7807B8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6A6619"/>
    <w:multiLevelType w:val="hybridMultilevel"/>
    <w:tmpl w:val="2318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95ACD"/>
    <w:multiLevelType w:val="hybridMultilevel"/>
    <w:tmpl w:val="84E01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DD"/>
    <w:rsid w:val="000436A2"/>
    <w:rsid w:val="00060C79"/>
    <w:rsid w:val="001236DA"/>
    <w:rsid w:val="0014139D"/>
    <w:rsid w:val="002857A8"/>
    <w:rsid w:val="002A2094"/>
    <w:rsid w:val="002D737B"/>
    <w:rsid w:val="002E5B54"/>
    <w:rsid w:val="003305A7"/>
    <w:rsid w:val="00360CFB"/>
    <w:rsid w:val="003632D6"/>
    <w:rsid w:val="00422F3C"/>
    <w:rsid w:val="004D0A41"/>
    <w:rsid w:val="00501C3E"/>
    <w:rsid w:val="005A0F4F"/>
    <w:rsid w:val="006019FE"/>
    <w:rsid w:val="008C40A6"/>
    <w:rsid w:val="00A55947"/>
    <w:rsid w:val="00A83DA0"/>
    <w:rsid w:val="00B6552F"/>
    <w:rsid w:val="00BC5AF5"/>
    <w:rsid w:val="00CF6614"/>
    <w:rsid w:val="00D127CA"/>
    <w:rsid w:val="00D45F16"/>
    <w:rsid w:val="00D70811"/>
    <w:rsid w:val="00E153DD"/>
    <w:rsid w:val="00E65021"/>
    <w:rsid w:val="00F076CA"/>
    <w:rsid w:val="00F24D00"/>
    <w:rsid w:val="00F34F0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9FF4-CF23-42CE-9516-A679CB1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65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83DA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83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7A8"/>
  </w:style>
  <w:style w:type="paragraph" w:styleId="ac">
    <w:name w:val="footer"/>
    <w:basedOn w:val="a"/>
    <w:link w:val="ad"/>
    <w:uiPriority w:val="99"/>
    <w:unhideWhenUsed/>
    <w:rsid w:val="0028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7A8"/>
  </w:style>
  <w:style w:type="paragraph" w:styleId="ae">
    <w:name w:val="Normal (Web)"/>
    <w:basedOn w:val="a"/>
    <w:uiPriority w:val="99"/>
    <w:semiHidden/>
    <w:unhideWhenUsed/>
    <w:rsid w:val="002A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6BD6-6F31-49F6-A9E7-A3AC06CF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Лера</cp:lastModifiedBy>
  <cp:revision>2</cp:revision>
  <cp:lastPrinted>2019-04-22T14:43:00Z</cp:lastPrinted>
  <dcterms:created xsi:type="dcterms:W3CDTF">2019-04-23T09:00:00Z</dcterms:created>
  <dcterms:modified xsi:type="dcterms:W3CDTF">2019-04-23T09:00:00Z</dcterms:modified>
</cp:coreProperties>
</file>